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F8C" w:rsidRDefault="00FA5310">
      <w:pPr>
        <w:rPr>
          <w:sz w:val="0"/>
          <w:szCs w:val="0"/>
        </w:rPr>
      </w:pPr>
      <w:r w:rsidRPr="00FA5310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3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576A">
        <w:br w:type="page"/>
      </w:r>
    </w:p>
    <w:p w:rsidR="00772F8C" w:rsidRPr="00BA2F0C" w:rsidRDefault="00FA5310">
      <w:pPr>
        <w:rPr>
          <w:sz w:val="0"/>
          <w:szCs w:val="0"/>
        </w:rPr>
      </w:pPr>
      <w:r w:rsidRPr="00FA5310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3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5576A" w:rsidRPr="00BA2F0C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772F8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772F8C" w:rsidRDefault="00772F8C"/>
        </w:tc>
        <w:tc>
          <w:tcPr>
            <w:tcW w:w="1135" w:type="dxa"/>
          </w:tcPr>
          <w:p w:rsidR="00772F8C" w:rsidRDefault="00772F8C"/>
        </w:tc>
        <w:tc>
          <w:tcPr>
            <w:tcW w:w="852" w:type="dxa"/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  <w:tc>
          <w:tcPr>
            <w:tcW w:w="1702" w:type="dxa"/>
          </w:tcPr>
          <w:p w:rsidR="00772F8C" w:rsidRDefault="00772F8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772F8C">
        <w:trPr>
          <w:trHeight w:hRule="exact" w:val="277"/>
        </w:trPr>
        <w:tc>
          <w:tcPr>
            <w:tcW w:w="4679" w:type="dxa"/>
          </w:tcPr>
          <w:p w:rsidR="00772F8C" w:rsidRDefault="00772F8C"/>
        </w:tc>
        <w:tc>
          <w:tcPr>
            <w:tcW w:w="426" w:type="dxa"/>
          </w:tcPr>
          <w:p w:rsidR="00772F8C" w:rsidRDefault="00772F8C"/>
        </w:tc>
        <w:tc>
          <w:tcPr>
            <w:tcW w:w="1135" w:type="dxa"/>
          </w:tcPr>
          <w:p w:rsidR="00772F8C" w:rsidRDefault="00772F8C"/>
        </w:tc>
        <w:tc>
          <w:tcPr>
            <w:tcW w:w="852" w:type="dxa"/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  <w:tc>
          <w:tcPr>
            <w:tcW w:w="1702" w:type="dxa"/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</w:tr>
      <w:tr w:rsidR="00772F8C" w:rsidRPr="00FA531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72F8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72F8C" w:rsidRPr="00FA531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72F8C" w:rsidRPr="00BA2F0C" w:rsidRDefault="00772F8C"/>
        </w:tc>
        <w:tc>
          <w:tcPr>
            <w:tcW w:w="85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772F8C" w:rsidRPr="00FA531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772F8C" w:rsidRPr="00FA531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72F8C" w:rsidRPr="00FA531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</w:tr>
      <w:tr w:rsidR="00772F8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72F8C" w:rsidRPr="00FA531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</w:pPr>
            <w:r w:rsidRPr="00BA2F0C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772F8C" w:rsidRPr="00FA531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72F8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</w:pPr>
            <w:r w:rsidRPr="00BA2F0C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72F8C" w:rsidRPr="00FA531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72F8C" w:rsidRPr="00BA2F0C" w:rsidRDefault="00772F8C"/>
        </w:tc>
        <w:tc>
          <w:tcPr>
            <w:tcW w:w="85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772F8C" w:rsidRPr="00FA531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772F8C" w:rsidRPr="00FA531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72F8C" w:rsidRPr="00FA531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72F8C" w:rsidRPr="00FA531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</w:pPr>
            <w:r w:rsidRPr="00BA2F0C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772F8C" w:rsidRPr="00FA5310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772F8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</w:pPr>
            <w:r w:rsidRPr="00BA2F0C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72F8C" w:rsidRPr="00FA5310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72F8C" w:rsidRPr="00BA2F0C" w:rsidRDefault="00772F8C"/>
        </w:tc>
        <w:tc>
          <w:tcPr>
            <w:tcW w:w="85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772F8C" w:rsidRPr="00FA531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772F8C" w:rsidRPr="00FA531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72F8C" w:rsidRPr="00FA5310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 w:rsidRPr="00FA5310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</w:pPr>
            <w:r w:rsidRPr="00BA2F0C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772F8C"/>
        </w:tc>
      </w:tr>
      <w:tr w:rsidR="00772F8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772F8C" w:rsidRDefault="00772F8C"/>
        </w:tc>
        <w:tc>
          <w:tcPr>
            <w:tcW w:w="852" w:type="dxa"/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  <w:tc>
          <w:tcPr>
            <w:tcW w:w="1702" w:type="dxa"/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</w:tr>
      <w:tr w:rsidR="00772F8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772F8C">
        <w:trPr>
          <w:trHeight w:hRule="exact" w:val="527"/>
        </w:trPr>
        <w:tc>
          <w:tcPr>
            <w:tcW w:w="4679" w:type="dxa"/>
          </w:tcPr>
          <w:p w:rsidR="00772F8C" w:rsidRDefault="00772F8C"/>
        </w:tc>
        <w:tc>
          <w:tcPr>
            <w:tcW w:w="426" w:type="dxa"/>
          </w:tcPr>
          <w:p w:rsidR="00772F8C" w:rsidRDefault="00772F8C"/>
        </w:tc>
        <w:tc>
          <w:tcPr>
            <w:tcW w:w="1135" w:type="dxa"/>
          </w:tcPr>
          <w:p w:rsidR="00772F8C" w:rsidRDefault="00772F8C"/>
        </w:tc>
        <w:tc>
          <w:tcPr>
            <w:tcW w:w="852" w:type="dxa"/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  <w:tc>
          <w:tcPr>
            <w:tcW w:w="1702" w:type="dxa"/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</w:tr>
      <w:tr w:rsidR="00772F8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</w:pPr>
            <w:r w:rsidRPr="00BA2F0C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772F8C" w:rsidRPr="00FA5310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772F8C" w:rsidRPr="00BA2F0C" w:rsidRDefault="00772F8C"/>
        </w:tc>
        <w:tc>
          <w:tcPr>
            <w:tcW w:w="85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772F8C" w:rsidRPr="00FA5310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772F8C" w:rsidRPr="00FA5310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772F8C" w:rsidRPr="00FA5310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пед.наук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профессор Груздева М.Л.</w:t>
            </w:r>
          </w:p>
        </w:tc>
        <w:tc>
          <w:tcPr>
            <w:tcW w:w="1702" w:type="dxa"/>
          </w:tcPr>
          <w:p w:rsidR="00772F8C" w:rsidRPr="00BA2F0C" w:rsidRDefault="00772F8C"/>
        </w:tc>
        <w:tc>
          <w:tcPr>
            <w:tcW w:w="993" w:type="dxa"/>
          </w:tcPr>
          <w:p w:rsidR="00772F8C" w:rsidRPr="00BA2F0C" w:rsidRDefault="00772F8C"/>
        </w:tc>
      </w:tr>
      <w:tr w:rsidR="00772F8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772F8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  <w:tc>
          <w:tcPr>
            <w:tcW w:w="1702" w:type="dxa"/>
          </w:tcPr>
          <w:p w:rsidR="00772F8C" w:rsidRDefault="00772F8C"/>
        </w:tc>
        <w:tc>
          <w:tcPr>
            <w:tcW w:w="993" w:type="dxa"/>
          </w:tcPr>
          <w:p w:rsidR="00772F8C" w:rsidRDefault="00772F8C"/>
        </w:tc>
      </w:tr>
      <w:tr w:rsidR="00772F8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772F8C" w:rsidRDefault="0045576A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493"/>
        <w:gridCol w:w="6"/>
        <w:gridCol w:w="1485"/>
        <w:gridCol w:w="1752"/>
        <w:gridCol w:w="4794"/>
        <w:gridCol w:w="978"/>
      </w:tblGrid>
      <w:tr w:rsidR="00772F8C" w:rsidTr="00BA2F0C">
        <w:trPr>
          <w:trHeight w:hRule="exact" w:val="416"/>
        </w:trPr>
        <w:tc>
          <w:tcPr>
            <w:tcW w:w="450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794" w:type="dxa"/>
          </w:tcPr>
          <w:p w:rsidR="00772F8C" w:rsidRDefault="00772F8C"/>
        </w:tc>
        <w:tc>
          <w:tcPr>
            <w:tcW w:w="978" w:type="dxa"/>
            <w:shd w:val="clear" w:color="C0C0C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772F8C" w:rsidRPr="00FA5310" w:rsidTr="00BA2F0C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772F8C" w:rsidRPr="00FA5310" w:rsidTr="00BA2F0C">
        <w:trPr>
          <w:trHeight w:hRule="exact" w:val="72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освоения дисциплины "Организация проектно-исследовательской деятельности" является создание условий для формирования у обучающихся методологической и научной культуры, умений и навыков в области организации и проведения научных и прикладных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обучающимися.</w:t>
            </w:r>
          </w:p>
        </w:tc>
      </w:tr>
      <w:tr w:rsidR="00772F8C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являются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772F8C" w:rsidRPr="00FA5310" w:rsidTr="00BA2F0C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-приобретение знаний о структуре проектно-исследовательской деятельности обучающихся; о способах поиска необходимой для исследования информации; о способах обработки результатов и их презентации.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-Формирование практических навыков и умений по проведению проектно-исследовательской деятельности;</w:t>
            </w:r>
          </w:p>
        </w:tc>
      </w:tr>
      <w:tr w:rsidR="00772F8C" w:rsidRPr="00FA5310" w:rsidTr="00BA2F0C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-стимулировать самостоятельную проектно-исследовательскую деятельность обучающихся.</w:t>
            </w:r>
          </w:p>
        </w:tc>
      </w:tr>
      <w:tr w:rsidR="00772F8C" w:rsidRPr="00FA5310" w:rsidTr="00BA2F0C">
        <w:trPr>
          <w:trHeight w:hRule="exact" w:val="277"/>
        </w:trPr>
        <w:tc>
          <w:tcPr>
            <w:tcW w:w="766" w:type="dxa"/>
          </w:tcPr>
          <w:p w:rsidR="00772F8C" w:rsidRPr="00BA2F0C" w:rsidRDefault="00772F8C"/>
        </w:tc>
        <w:tc>
          <w:tcPr>
            <w:tcW w:w="493" w:type="dxa"/>
          </w:tcPr>
          <w:p w:rsidR="00772F8C" w:rsidRPr="00BA2F0C" w:rsidRDefault="00772F8C"/>
        </w:tc>
        <w:tc>
          <w:tcPr>
            <w:tcW w:w="1491" w:type="dxa"/>
            <w:gridSpan w:val="2"/>
          </w:tcPr>
          <w:p w:rsidR="00772F8C" w:rsidRPr="00BA2F0C" w:rsidRDefault="00772F8C"/>
        </w:tc>
        <w:tc>
          <w:tcPr>
            <w:tcW w:w="1752" w:type="dxa"/>
          </w:tcPr>
          <w:p w:rsidR="00772F8C" w:rsidRPr="00BA2F0C" w:rsidRDefault="00772F8C"/>
        </w:tc>
        <w:tc>
          <w:tcPr>
            <w:tcW w:w="4794" w:type="dxa"/>
          </w:tcPr>
          <w:p w:rsidR="00772F8C" w:rsidRPr="00BA2F0C" w:rsidRDefault="00772F8C"/>
        </w:tc>
        <w:tc>
          <w:tcPr>
            <w:tcW w:w="978" w:type="dxa"/>
          </w:tcPr>
          <w:p w:rsidR="00772F8C" w:rsidRPr="00BA2F0C" w:rsidRDefault="00772F8C"/>
        </w:tc>
      </w:tr>
      <w:tr w:rsidR="00772F8C" w:rsidRPr="00FA5310" w:rsidTr="00BA2F0C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772F8C" w:rsidTr="00BA2F0C">
        <w:trPr>
          <w:trHeight w:hRule="exact" w:val="277"/>
        </w:trPr>
        <w:tc>
          <w:tcPr>
            <w:tcW w:w="27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772F8C" w:rsidRPr="00FA5310" w:rsidTr="00BA2F0C">
        <w:trPr>
          <w:trHeight w:hRule="exact" w:val="27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Дисциплины, на которых базируется данная дисциплина: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программно-методического обеспечения учебных дисциплин</w:t>
            </w:r>
          </w:p>
        </w:tc>
      </w:tr>
      <w:tr w:rsidR="00772F8C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</w:t>
            </w:r>
            <w:proofErr w:type="spellEnd"/>
          </w:p>
        </w:tc>
      </w:tr>
      <w:tr w:rsidR="00772F8C" w:rsidRPr="00FA5310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научного исследования</w:t>
            </w:r>
          </w:p>
        </w:tc>
      </w:tr>
      <w:tr w:rsidR="00772F8C" w:rsidRPr="00FA5310" w:rsidTr="00BA2F0C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профессиональной педагогики и психологии</w:t>
            </w:r>
          </w:p>
        </w:tc>
      </w:tr>
      <w:tr w:rsidR="00772F8C" w:rsidRPr="00FA5310" w:rsidTr="00BA2F0C">
        <w:trPr>
          <w:trHeight w:hRule="exact" w:val="50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772F8C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процессы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образовании</w:t>
            </w:r>
            <w:proofErr w:type="spellEnd"/>
          </w:p>
        </w:tc>
      </w:tr>
      <w:tr w:rsidR="00772F8C" w:rsidRPr="00FA5310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профильных инженерно-технологических классов</w:t>
            </w:r>
          </w:p>
        </w:tc>
      </w:tr>
      <w:tr w:rsidR="00772F8C" w:rsidTr="00BA2F0C">
        <w:trPr>
          <w:trHeight w:hRule="exact" w:val="279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772F8C" w:rsidTr="00BA2F0C">
        <w:trPr>
          <w:trHeight w:hRule="exact" w:val="277"/>
        </w:trPr>
        <w:tc>
          <w:tcPr>
            <w:tcW w:w="766" w:type="dxa"/>
          </w:tcPr>
          <w:p w:rsidR="00772F8C" w:rsidRDefault="00772F8C"/>
        </w:tc>
        <w:tc>
          <w:tcPr>
            <w:tcW w:w="493" w:type="dxa"/>
          </w:tcPr>
          <w:p w:rsidR="00772F8C" w:rsidRDefault="00772F8C"/>
        </w:tc>
        <w:tc>
          <w:tcPr>
            <w:tcW w:w="1491" w:type="dxa"/>
            <w:gridSpan w:val="2"/>
          </w:tcPr>
          <w:p w:rsidR="00772F8C" w:rsidRDefault="00772F8C"/>
        </w:tc>
        <w:tc>
          <w:tcPr>
            <w:tcW w:w="1752" w:type="dxa"/>
          </w:tcPr>
          <w:p w:rsidR="00772F8C" w:rsidRDefault="00772F8C"/>
        </w:tc>
        <w:tc>
          <w:tcPr>
            <w:tcW w:w="4794" w:type="dxa"/>
          </w:tcPr>
          <w:p w:rsidR="00772F8C" w:rsidRDefault="00772F8C"/>
        </w:tc>
        <w:tc>
          <w:tcPr>
            <w:tcW w:w="978" w:type="dxa"/>
          </w:tcPr>
          <w:p w:rsidR="00772F8C" w:rsidRDefault="00772F8C"/>
        </w:tc>
      </w:tr>
      <w:tr w:rsidR="00772F8C" w:rsidRPr="00FA5310" w:rsidTr="00BA2F0C">
        <w:trPr>
          <w:trHeight w:hRule="exact" w:val="522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BA2F0C" w:rsidRPr="00FA5310" w:rsidTr="00BA2F0C">
        <w:trPr>
          <w:trHeight w:hRule="exact" w:val="74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УК-2: Способен управлять проектом на всех этапах его жизненного цикла:</w:t>
            </w:r>
          </w:p>
          <w:p w:rsidR="00BA2F0C" w:rsidRPr="00AD07B4" w:rsidRDefault="00BA2F0C" w:rsidP="002C2AA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b/>
                <w:sz w:val="19"/>
                <w:szCs w:val="19"/>
              </w:rPr>
              <w:t>УК.2.1. Демонстрирует знание этапов жизненного цикла проекта, методов и инструментов управления проектом на каждом из этапов</w:t>
            </w:r>
          </w:p>
        </w:tc>
      </w:tr>
      <w:tr w:rsidR="00BA2F0C" w:rsidTr="00BA2F0C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проекта</w:t>
            </w:r>
            <w:proofErr w:type="spellEnd"/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этапы и структуру проекта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 этапы и структуру проекта</w:t>
            </w:r>
          </w:p>
        </w:tc>
      </w:tr>
      <w:tr w:rsidR="00BA2F0C" w:rsidTr="00BA2F0C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стратегию продвижения образовательного продукта в рамках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  этапов проекта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план продвижения образовательного продукта в рамках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  этапов проекта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основные элементы плана продвижения образовательного продукта в рамках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 этапов проекта</w:t>
            </w:r>
          </w:p>
        </w:tc>
      </w:tr>
      <w:tr w:rsidR="00BA2F0C" w:rsidTr="00BA2F0C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управления проектом на всех этапах его жизненного цикла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управления проектом на ключевых этапах его жизненного цикла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правления проектом на отдельных</w:t>
            </w:r>
            <w:r w:rsidRPr="00AD07B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этапах его жизненного цикла</w:t>
            </w:r>
          </w:p>
        </w:tc>
      </w:tr>
      <w:tr w:rsidR="00BA2F0C" w:rsidRPr="00FA5310" w:rsidTr="00BA2F0C">
        <w:trPr>
          <w:trHeight w:hRule="exact" w:val="59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AD07B4" w:rsidRDefault="00BA2F0C" w:rsidP="002C2AA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D07B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УК-2: Способен управлять проектом на всех этапах его жизненного цикла:</w:t>
            </w:r>
          </w:p>
          <w:p w:rsidR="00BA2F0C" w:rsidRPr="00AD07B4" w:rsidRDefault="00BA2F0C" w:rsidP="002C2AA7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b/>
                <w:sz w:val="19"/>
                <w:szCs w:val="19"/>
              </w:rPr>
              <w:t>УК.2.2. Использует методы и инструменты управления проектом для решения профессиональных задач</w:t>
            </w:r>
          </w:p>
        </w:tc>
      </w:tr>
      <w:tr w:rsidR="00BA2F0C" w:rsidTr="00BA2F0C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приемы управления проектами на всех этапах жизненного цикла в дополнительном образовании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управления проектами в дополнительном образовании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сущность проекта и стадии его жизненного цикла</w:t>
            </w:r>
          </w:p>
        </w:tc>
      </w:tr>
      <w:tr w:rsidR="00BA2F0C" w:rsidTr="00BA2F0C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и организовать реализацию проектов в дополнительном образовании детей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 текущее управлении проектом в дополнительном образовании детей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проекты в дополнительно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</w:t>
            </w: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образовании детей</w:t>
            </w:r>
          </w:p>
        </w:tc>
      </w:tr>
      <w:tr w:rsidR="00BA2F0C" w:rsidTr="00BA2F0C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инновационных проектов в дополнительном образовании детей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типовых проектов в дополнительном образовании детей</w:t>
            </w:r>
          </w:p>
        </w:tc>
      </w:tr>
      <w:tr w:rsidR="00BA2F0C" w:rsidRPr="00FA5310" w:rsidTr="00BA2F0C">
        <w:trPr>
          <w:trHeight w:hRule="exact" w:val="2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0D5466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0D546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анализа и описания проектов в соответствии с жизненным циклом</w:t>
            </w:r>
          </w:p>
        </w:tc>
      </w:tr>
      <w:tr w:rsidR="00BA2F0C" w:rsidRPr="00FA5310" w:rsidTr="002C2AA7">
        <w:trPr>
          <w:trHeight w:hRule="exact" w:val="1236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ОПК-3: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BA2F0C" w:rsidRPr="00380F14" w:rsidRDefault="00BA2F0C" w:rsidP="002C2A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sz w:val="19"/>
                <w:szCs w:val="19"/>
              </w:rPr>
              <w:t>ОПК 3.1. Разрабатывает и реализует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Tr="002C2AA7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способы проектирования и организации совместной и индивидуальной учебной и воспитательной деятельности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обучающихся,  в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организации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способы организации совместной и индивидуальной учебной и воспитательной деятельности </w:t>
            </w:r>
            <w:proofErr w:type="gramStart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обучающихся,  в</w:t>
            </w:r>
            <w:proofErr w:type="gramEnd"/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том числе с особыми образовательными потребностями</w:t>
            </w:r>
          </w:p>
        </w:tc>
      </w:tr>
      <w:tr w:rsidR="00BA2F0C" w:rsidTr="002C2AA7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69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разрабатывать целевой, организационно-содержательный и результативный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556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57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разрабатывать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отдельные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компоненты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Tr="002C2AA7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703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целево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организационно-содержательн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ого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результативн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ого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571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компонент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565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реализации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некоторых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компонент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</w:t>
            </w:r>
            <w:r w:rsidRPr="00B22AF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2C2AA7">
        <w:trPr>
          <w:trHeight w:hRule="exact" w:val="984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ОПК-3: 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BA2F0C" w:rsidRPr="00380F14" w:rsidRDefault="00BA2F0C" w:rsidP="002C2A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22AFF">
              <w:rPr>
                <w:rFonts w:ascii="Times New Roman" w:hAnsi="Times New Roman" w:cs="Times New Roman"/>
                <w:b/>
                <w:sz w:val="19"/>
                <w:szCs w:val="19"/>
              </w:rPr>
              <w:t>ОПК 3.2. Проводит анализ и самоанализ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Tr="002C2AA7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содержание и способы организации </w:t>
            </w:r>
            <w:r w:rsidRPr="00C903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содержание и основные способы организации </w:t>
            </w:r>
            <w:r w:rsidRPr="00C903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основное содержание и некоторые способы организации </w:t>
            </w:r>
            <w:r w:rsidRPr="00C9036E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Tr="002C2AA7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54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зировать эффективность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555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зировать эффективность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реализации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основных компонентов 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563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зировать эффективность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реализации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компонентов </w:t>
            </w:r>
            <w:r w:rsidRPr="00A71F5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Tr="002C2AA7">
        <w:trPr>
          <w:trHeight w:hRule="exact" w:val="277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анализа и самоанализа реализации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517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ан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ализа и самоанализа реализации основных компонентов с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47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Default="00BA2F0C" w:rsidP="002C2AA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sz w:val="19"/>
                <w:szCs w:val="19"/>
              </w:rPr>
            </w:pP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анализа и самоанализа реализации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некоторых компонентов </w:t>
            </w:r>
            <w:r w:rsidRPr="00380F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BA2F0C" w:rsidRPr="00FA5310" w:rsidTr="00BA2F0C">
        <w:trPr>
          <w:trHeight w:hRule="exact" w:val="638"/>
        </w:trPr>
        <w:tc>
          <w:tcPr>
            <w:tcW w:w="12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FA5310" w:rsidRDefault="00BA2F0C" w:rsidP="002C2A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380F14" w:rsidRDefault="00BA2F0C" w:rsidP="002C2A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</w:tbl>
    <w:p w:rsidR="00772F8C" w:rsidRPr="00BA2F0C" w:rsidRDefault="00772F8C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8"/>
        <w:gridCol w:w="13"/>
        <w:gridCol w:w="142"/>
        <w:gridCol w:w="18"/>
        <w:gridCol w:w="285"/>
        <w:gridCol w:w="1441"/>
        <w:gridCol w:w="1615"/>
        <w:gridCol w:w="96"/>
        <w:gridCol w:w="140"/>
        <w:gridCol w:w="711"/>
        <w:gridCol w:w="55"/>
        <w:gridCol w:w="630"/>
        <w:gridCol w:w="38"/>
        <w:gridCol w:w="1063"/>
        <w:gridCol w:w="24"/>
        <w:gridCol w:w="570"/>
        <w:gridCol w:w="640"/>
        <w:gridCol w:w="65"/>
        <w:gridCol w:w="602"/>
        <w:gridCol w:w="54"/>
        <w:gridCol w:w="316"/>
        <w:gridCol w:w="16"/>
        <w:gridCol w:w="44"/>
        <w:gridCol w:w="930"/>
      </w:tblGrid>
      <w:tr w:rsidR="00772F8C" w:rsidTr="00BA2F0C">
        <w:trPr>
          <w:trHeight w:hRule="exact" w:val="416"/>
        </w:trPr>
        <w:tc>
          <w:tcPr>
            <w:tcW w:w="4280" w:type="dxa"/>
            <w:gridSpan w:val="8"/>
            <w:shd w:val="clear" w:color="C0C0C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44.04.01 МР-19.plx</w:t>
            </w:r>
          </w:p>
        </w:tc>
        <w:tc>
          <w:tcPr>
            <w:tcW w:w="947" w:type="dxa"/>
            <w:gridSpan w:val="3"/>
          </w:tcPr>
          <w:p w:rsidR="00772F8C" w:rsidRDefault="00772F8C"/>
        </w:tc>
        <w:tc>
          <w:tcPr>
            <w:tcW w:w="685" w:type="dxa"/>
            <w:gridSpan w:val="2"/>
          </w:tcPr>
          <w:p w:rsidR="00772F8C" w:rsidRDefault="00772F8C"/>
        </w:tc>
        <w:tc>
          <w:tcPr>
            <w:tcW w:w="1101" w:type="dxa"/>
            <w:gridSpan w:val="2"/>
          </w:tcPr>
          <w:p w:rsidR="00772F8C" w:rsidRDefault="00772F8C"/>
        </w:tc>
        <w:tc>
          <w:tcPr>
            <w:tcW w:w="1234" w:type="dxa"/>
            <w:gridSpan w:val="3"/>
          </w:tcPr>
          <w:p w:rsidR="00772F8C" w:rsidRDefault="00772F8C"/>
        </w:tc>
        <w:tc>
          <w:tcPr>
            <w:tcW w:w="667" w:type="dxa"/>
            <w:gridSpan w:val="2"/>
          </w:tcPr>
          <w:p w:rsidR="00772F8C" w:rsidRDefault="00772F8C"/>
        </w:tc>
        <w:tc>
          <w:tcPr>
            <w:tcW w:w="386" w:type="dxa"/>
            <w:gridSpan w:val="3"/>
          </w:tcPr>
          <w:p w:rsidR="00772F8C" w:rsidRDefault="00772F8C"/>
        </w:tc>
        <w:tc>
          <w:tcPr>
            <w:tcW w:w="974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772F8C" w:rsidRPr="00FA5310" w:rsidTr="00BA2F0C">
        <w:trPr>
          <w:trHeight w:hRule="exact" w:val="416"/>
        </w:trPr>
        <w:tc>
          <w:tcPr>
            <w:tcW w:w="10274" w:type="dxa"/>
            <w:gridSpan w:val="25"/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В результате освоения дисциплины обучающийся должен</w:t>
            </w:r>
          </w:p>
        </w:tc>
      </w:tr>
      <w:tr w:rsidR="00772F8C" w:rsidTr="00BA2F0C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2F8C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структуру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проектно-исследовательской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-основное отличие цели и задач исследовательской работы, объекта и предмета исследования;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-структуру речевых конструкций гипотезы исследования;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-основные информационные источники поиска необходимой информации;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-правила оформления списка используемой литературы;</w:t>
            </w:r>
          </w:p>
        </w:tc>
      </w:tr>
      <w:tr w:rsidR="00772F8C" w:rsidRPr="00FA5310" w:rsidTr="00BA2F0C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-способы обработки и презентации результатов.</w:t>
            </w:r>
          </w:p>
        </w:tc>
      </w:tr>
      <w:tr w:rsidR="00772F8C" w:rsidTr="00BA2F0C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-организовывать проектно-исследовательскую деятельность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обучащихся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-формулировать текущие и конечные цели проекта, находить технико-технологические способы их достижения;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-разделять проектно-исследовательскую деятельность на этапы;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-осуществлять поиска и анализ информации, необходимой для проектирования;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-оценить интеллектуальные, материальные и финансовые возможности выполнения проекта;</w:t>
            </w:r>
          </w:p>
        </w:tc>
      </w:tr>
      <w:tr w:rsidR="00772F8C" w:rsidRPr="00FA5310" w:rsidTr="00BA2F0C">
        <w:trPr>
          <w:trHeight w:hRule="exact" w:val="50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-разрабатывать проектную, рабочую техническую документацию и оформление законченных проектно- исследовательских работ.</w:t>
            </w:r>
          </w:p>
        </w:tc>
      </w:tr>
      <w:tr w:rsidR="00772F8C" w:rsidTr="00BA2F0C">
        <w:trPr>
          <w:trHeight w:hRule="exact" w:val="27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-навыками планирования проектно-исследовательской деятельности учащихся;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-навыками координирования совместной исследовательской деятельности по реализации проекта в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микрогруппе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772F8C" w:rsidTr="00BA2F0C">
        <w:trPr>
          <w:trHeight w:hRule="exact" w:val="279"/>
        </w:trPr>
        <w:tc>
          <w:tcPr>
            <w:tcW w:w="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16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772F8C" w:rsidTr="00BA2F0C">
        <w:trPr>
          <w:trHeight w:hRule="exact" w:val="277"/>
        </w:trPr>
        <w:tc>
          <w:tcPr>
            <w:tcW w:w="758" w:type="dxa"/>
          </w:tcPr>
          <w:p w:rsidR="00772F8C" w:rsidRDefault="00772F8C"/>
        </w:tc>
        <w:tc>
          <w:tcPr>
            <w:tcW w:w="181" w:type="dxa"/>
            <w:gridSpan w:val="4"/>
          </w:tcPr>
          <w:p w:rsidR="00772F8C" w:rsidRDefault="00772F8C"/>
        </w:tc>
        <w:tc>
          <w:tcPr>
            <w:tcW w:w="285" w:type="dxa"/>
          </w:tcPr>
          <w:p w:rsidR="00772F8C" w:rsidRDefault="00772F8C"/>
        </w:tc>
        <w:tc>
          <w:tcPr>
            <w:tcW w:w="3056" w:type="dxa"/>
            <w:gridSpan w:val="2"/>
          </w:tcPr>
          <w:p w:rsidR="00772F8C" w:rsidRDefault="00772F8C"/>
        </w:tc>
        <w:tc>
          <w:tcPr>
            <w:tcW w:w="947" w:type="dxa"/>
            <w:gridSpan w:val="3"/>
          </w:tcPr>
          <w:p w:rsidR="00772F8C" w:rsidRDefault="00772F8C"/>
        </w:tc>
        <w:tc>
          <w:tcPr>
            <w:tcW w:w="685" w:type="dxa"/>
            <w:gridSpan w:val="2"/>
          </w:tcPr>
          <w:p w:rsidR="00772F8C" w:rsidRDefault="00772F8C"/>
        </w:tc>
        <w:tc>
          <w:tcPr>
            <w:tcW w:w="1101" w:type="dxa"/>
            <w:gridSpan w:val="2"/>
          </w:tcPr>
          <w:p w:rsidR="00772F8C" w:rsidRDefault="00772F8C"/>
        </w:tc>
        <w:tc>
          <w:tcPr>
            <w:tcW w:w="1234" w:type="dxa"/>
            <w:gridSpan w:val="3"/>
          </w:tcPr>
          <w:p w:rsidR="00772F8C" w:rsidRDefault="00772F8C"/>
        </w:tc>
        <w:tc>
          <w:tcPr>
            <w:tcW w:w="667" w:type="dxa"/>
            <w:gridSpan w:val="2"/>
          </w:tcPr>
          <w:p w:rsidR="00772F8C" w:rsidRDefault="00772F8C"/>
        </w:tc>
        <w:tc>
          <w:tcPr>
            <w:tcW w:w="386" w:type="dxa"/>
            <w:gridSpan w:val="3"/>
          </w:tcPr>
          <w:p w:rsidR="00772F8C" w:rsidRDefault="00772F8C"/>
        </w:tc>
        <w:tc>
          <w:tcPr>
            <w:tcW w:w="974" w:type="dxa"/>
            <w:gridSpan w:val="2"/>
          </w:tcPr>
          <w:p w:rsidR="00772F8C" w:rsidRDefault="00772F8C"/>
        </w:tc>
      </w:tr>
      <w:tr w:rsidR="00772F8C" w:rsidRPr="00FA5310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772F8C" w:rsidTr="00BA2F0C">
        <w:trPr>
          <w:trHeight w:hRule="exact" w:val="416"/>
        </w:trPr>
        <w:tc>
          <w:tcPr>
            <w:tcW w:w="9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772F8C" w:rsidTr="00BA2F0C">
        <w:trPr>
          <w:trHeight w:hRule="exact" w:val="917"/>
        </w:trPr>
        <w:tc>
          <w:tcPr>
            <w:tcW w:w="9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3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Современные подходы к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организации проектной и</w:t>
            </w:r>
          </w:p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исследовательской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деятельности</w:t>
            </w:r>
            <w:proofErr w:type="spellEnd"/>
          </w:p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обучающихся</w:t>
            </w:r>
            <w:proofErr w:type="spellEnd"/>
          </w:p>
        </w:tc>
        <w:tc>
          <w:tcPr>
            <w:tcW w:w="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13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917"/>
        </w:trPr>
        <w:tc>
          <w:tcPr>
            <w:tcW w:w="9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Проектно-исследовательская деятельность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 универсальные учебные действия оформление, объем. /Лек/</w:t>
            </w:r>
          </w:p>
        </w:tc>
        <w:tc>
          <w:tcPr>
            <w:tcW w:w="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Л1.3Л2.2 Л2.4Л3.1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917"/>
        </w:trPr>
        <w:tc>
          <w:tcPr>
            <w:tcW w:w="9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Проектно-исследовательская деятельность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 универсальные учебные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действия  /</w:t>
            </w:r>
            <w:proofErr w:type="spellStart"/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Л2.4Л3.1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1137"/>
        </w:trPr>
        <w:tc>
          <w:tcPr>
            <w:tcW w:w="9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 организации проектной и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исследовательской деятельности в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 организации на разных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этапах обучения /Лек/</w:t>
            </w:r>
          </w:p>
        </w:tc>
        <w:tc>
          <w:tcPr>
            <w:tcW w:w="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Л2.4Л3.1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1137"/>
        </w:trPr>
        <w:tc>
          <w:tcPr>
            <w:tcW w:w="9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 организации проектной и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исследовательской деятельности в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образовательной организации на разных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этапах обучения /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Л2.4Л3.1</w:t>
            </w:r>
          </w:p>
        </w:tc>
        <w:tc>
          <w:tcPr>
            <w:tcW w:w="6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69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Культура использования информационных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ресурсов /Лек/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Л1.3Л2.3Л3.1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69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Культура использования информационных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ресурсов /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Л1.3Л2.3Л3.1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91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подходы к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 проектной и</w:t>
            </w:r>
          </w:p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исследовательской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</w:p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Л2.3Л3.1</w:t>
            </w:r>
          </w:p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RPr="00FA5310" w:rsidTr="00BA2F0C">
        <w:trPr>
          <w:trHeight w:hRule="exact" w:val="91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Практика организации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проектной и исследовательской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деятельности обучающихся в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образовательном процессе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772F8C"/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772F8C"/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772F8C"/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772F8C"/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772F8C"/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772F8C"/>
        </w:tc>
      </w:tr>
      <w:tr w:rsidR="00772F8C" w:rsidTr="00BA2F0C">
        <w:trPr>
          <w:trHeight w:hRule="exact" w:val="69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Субъект-субъектные отношения в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проектной и исследовательской</w:t>
            </w:r>
          </w:p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69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2.2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Субъект-субъектные отношения в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проектной и исследовательской</w:t>
            </w:r>
          </w:p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69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организации проектов и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 в школе /Лек/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69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 организации проектов и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исследований в школе /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69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личностной и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познавательной рефлексии при</w:t>
            </w:r>
          </w:p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ПИД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69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Формирование личностной и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познавательной рефлексии при</w:t>
            </w:r>
          </w:p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ПИД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917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 организации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проектной и исследовательской</w:t>
            </w: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обучающихся в</w:t>
            </w:r>
          </w:p>
          <w:p w:rsidR="00772F8C" w:rsidRPr="00FA5310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FA531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образовательном процессе /Ср/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Л1.3Л2.1 Л2.4</w:t>
            </w:r>
          </w:p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478"/>
        </w:trPr>
        <w:tc>
          <w:tcPr>
            <w:tcW w:w="92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45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6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УК-2 ОПК- 3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6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</w:tr>
      <w:tr w:rsidR="00772F8C" w:rsidTr="00BA2F0C">
        <w:trPr>
          <w:trHeight w:hRule="exact" w:val="277"/>
        </w:trPr>
        <w:tc>
          <w:tcPr>
            <w:tcW w:w="921" w:type="dxa"/>
            <w:gridSpan w:val="4"/>
          </w:tcPr>
          <w:p w:rsidR="00772F8C" w:rsidRDefault="00772F8C"/>
        </w:tc>
        <w:tc>
          <w:tcPr>
            <w:tcW w:w="3455" w:type="dxa"/>
            <w:gridSpan w:val="5"/>
          </w:tcPr>
          <w:p w:rsidR="00772F8C" w:rsidRDefault="00772F8C"/>
        </w:tc>
        <w:tc>
          <w:tcPr>
            <w:tcW w:w="906" w:type="dxa"/>
            <w:gridSpan w:val="3"/>
          </w:tcPr>
          <w:p w:rsidR="00772F8C" w:rsidRDefault="00772F8C"/>
        </w:tc>
        <w:tc>
          <w:tcPr>
            <w:tcW w:w="668" w:type="dxa"/>
            <w:gridSpan w:val="2"/>
          </w:tcPr>
          <w:p w:rsidR="00772F8C" w:rsidRDefault="00772F8C"/>
        </w:tc>
        <w:tc>
          <w:tcPr>
            <w:tcW w:w="1087" w:type="dxa"/>
            <w:gridSpan w:val="2"/>
          </w:tcPr>
          <w:p w:rsidR="00772F8C" w:rsidRDefault="00772F8C"/>
        </w:tc>
        <w:tc>
          <w:tcPr>
            <w:tcW w:w="1275" w:type="dxa"/>
            <w:gridSpan w:val="3"/>
          </w:tcPr>
          <w:p w:rsidR="00772F8C" w:rsidRDefault="00772F8C"/>
        </w:tc>
        <w:tc>
          <w:tcPr>
            <w:tcW w:w="656" w:type="dxa"/>
            <w:gridSpan w:val="2"/>
          </w:tcPr>
          <w:p w:rsidR="00772F8C" w:rsidRDefault="00772F8C"/>
        </w:tc>
        <w:tc>
          <w:tcPr>
            <w:tcW w:w="376" w:type="dxa"/>
            <w:gridSpan w:val="3"/>
          </w:tcPr>
          <w:p w:rsidR="00772F8C" w:rsidRDefault="00772F8C"/>
        </w:tc>
        <w:tc>
          <w:tcPr>
            <w:tcW w:w="930" w:type="dxa"/>
          </w:tcPr>
          <w:p w:rsidR="00772F8C" w:rsidRDefault="00772F8C"/>
        </w:tc>
      </w:tr>
      <w:tr w:rsidR="00772F8C" w:rsidTr="00BA2F0C">
        <w:trPr>
          <w:trHeight w:hRule="exact" w:val="41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BA2F0C" w:rsidRPr="00FA5310" w:rsidTr="00374997">
        <w:trPr>
          <w:trHeight w:val="6306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зачету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 и задачи проектно-исследовательской деятельности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обучающихся как универсального способа освоения действительности.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Формирование самостоятельных исследовательских умений, развитие творческих способностей и логического мышления школьников.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3.Система организации проектной и исследовательской деятельности в образовательной организации на разных этапах обучения.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4.Проектно-исследовательская деятельность как составляющая учебной деятельности обучающихся.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5.Отличие исследовательской деятельности от проектной и конструктивной.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6.Направление и содержание проектно-исследовательской деятельности на разных этапах обучения с учетом психофизиологических возрастных особенностей: начальная школа, основная школа, старшая школа.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7.Организация презентации и защит проектно-исследовательских работ.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8.Культура использования информационных ресурсов.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9.Организация информационного пространства образовательной организации.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10.Информационные и информационно-технологические ресурсы. Проблема плагиата.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11.Субъект-субъектные отношения в проектной и исследовательской деятельности. Эволюция отношений.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12.Роль педагога в проектно-исследовательском обучении.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13.Роли школьников в проектной и исследовательской деятельности.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14.Бесконфликтная педагогика, личные контакты и созидательное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творчество.Самостоятельность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распределенная ответственность за результат.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15.Формы организации ПИД.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16.Специфика реализации проектных и исследовательских задач в школе.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17.Интеграция программ общего и дополнительного образования.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18.Организация конкурсов и конференций.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19.Нетрадиционные формы организации проектов и исследований.</w:t>
            </w:r>
          </w:p>
          <w:p w:rsidR="00BA2F0C" w:rsidRPr="00BA2F0C" w:rsidRDefault="00BA2F0C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20.Формирование личностной и познавательной рефлексии при организации ПИД обучающихся</w:t>
            </w:r>
          </w:p>
          <w:p w:rsidR="00BA2F0C" w:rsidRPr="00BA2F0C" w:rsidRDefault="00BA2F0C" w:rsidP="00374997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21.Оценивание успешности обучающегося в выполнении проекта или исследования.</w:t>
            </w:r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772F8C" w:rsidRPr="00FA5310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772F8C" w:rsidTr="00BA2F0C">
        <w:trPr>
          <w:trHeight w:hRule="exact" w:val="277"/>
        </w:trPr>
        <w:tc>
          <w:tcPr>
            <w:tcW w:w="766" w:type="dxa"/>
            <w:gridSpan w:val="2"/>
          </w:tcPr>
          <w:p w:rsidR="00772F8C" w:rsidRDefault="00772F8C"/>
        </w:tc>
        <w:tc>
          <w:tcPr>
            <w:tcW w:w="1899" w:type="dxa"/>
            <w:gridSpan w:val="5"/>
          </w:tcPr>
          <w:p w:rsidR="00772F8C" w:rsidRDefault="00772F8C"/>
        </w:tc>
        <w:tc>
          <w:tcPr>
            <w:tcW w:w="1851" w:type="dxa"/>
            <w:gridSpan w:val="3"/>
          </w:tcPr>
          <w:p w:rsidR="00772F8C" w:rsidRDefault="00772F8C"/>
        </w:tc>
        <w:tc>
          <w:tcPr>
            <w:tcW w:w="3091" w:type="dxa"/>
            <w:gridSpan w:val="7"/>
          </w:tcPr>
          <w:p w:rsidR="00772F8C" w:rsidRDefault="00772F8C"/>
        </w:tc>
        <w:tc>
          <w:tcPr>
            <w:tcW w:w="1677" w:type="dxa"/>
            <w:gridSpan w:val="5"/>
          </w:tcPr>
          <w:p w:rsidR="00772F8C" w:rsidRDefault="00772F8C"/>
        </w:tc>
        <w:tc>
          <w:tcPr>
            <w:tcW w:w="990" w:type="dxa"/>
            <w:gridSpan w:val="3"/>
          </w:tcPr>
          <w:p w:rsidR="00772F8C" w:rsidRDefault="00772F8C"/>
        </w:tc>
      </w:tr>
      <w:tr w:rsidR="00772F8C" w:rsidRPr="00FA5310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72F8C" w:rsidTr="00BA2F0C">
        <w:trPr>
          <w:trHeight w:hRule="exact" w:val="27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72F8C" w:rsidTr="00BA2F0C">
        <w:trPr>
          <w:trHeight w:hRule="exact" w:val="478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Янушевский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В.Н.</w:t>
            </w:r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и организация проектной деятельности в школе.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5- 9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772F8C" w:rsidTr="00BA2F0C">
        <w:trPr>
          <w:trHeight w:hRule="exact" w:val="69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Л1.2</w:t>
            </w:r>
          </w:p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Хныкина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Г., Минкина Т. В.</w:t>
            </w:r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СКФУ,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=494703</w:t>
            </w:r>
          </w:p>
        </w:tc>
      </w:tr>
      <w:tr w:rsidR="00772F8C" w:rsidRPr="00FA5310" w:rsidTr="00BA2F0C">
        <w:trPr>
          <w:trHeight w:hRule="exact" w:val="91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организации научного исследования в педагогике: учебное пособие для обучающихся в магистратуре</w:t>
            </w:r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=486259</w:t>
            </w:r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772F8C" w:rsidTr="00BA2F0C">
        <w:trPr>
          <w:trHeight w:hRule="exact" w:val="27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72F8C" w:rsidTr="00BA2F0C">
        <w:trPr>
          <w:trHeight w:hRule="exact" w:val="69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Галямова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Э.М., Выгонов В.В.</w:t>
            </w:r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преподавания технологии: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учеб.для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студентов вузов,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обуч-ся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напр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."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Пед.образование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":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Рек.УМО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по образованию в области подготовки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пед.кадров</w:t>
            </w:r>
            <w:proofErr w:type="spellEnd"/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772F8C" w:rsidTr="00BA2F0C">
        <w:trPr>
          <w:trHeight w:hRule="exact" w:val="478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Горелов Н.А., Круглов Д.В.</w:t>
            </w:r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Методология научных исследований: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практикум для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магистратуры: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Рек.УМО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высш.образования</w:t>
            </w:r>
            <w:proofErr w:type="spellEnd"/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772F8C" w:rsidRPr="00FA5310" w:rsidTr="00BA2F0C">
        <w:trPr>
          <w:trHeight w:hRule="exact" w:val="113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Киселев Г. М., Бочкова Р. В.</w:t>
            </w:r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Информационные технологии в педагогическом образовании: учебник</w:t>
            </w:r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Издательско-торговая корпорация «Дашков и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=452839</w:t>
            </w:r>
          </w:p>
        </w:tc>
      </w:tr>
      <w:tr w:rsidR="00772F8C" w:rsidRPr="00FA5310" w:rsidTr="00BA2F0C">
        <w:trPr>
          <w:trHeight w:hRule="exact" w:val="91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педагогической науки и образования: учебное пособие для обучающихся в магистратуре</w:t>
            </w:r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=493965</w:t>
            </w:r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772F8C" w:rsidTr="00BA2F0C">
        <w:trPr>
          <w:trHeight w:hRule="exact" w:val="27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772F8C"/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772F8C" w:rsidTr="00BA2F0C">
        <w:trPr>
          <w:trHeight w:hRule="exact" w:val="69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9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Кононова О. В., Вайнштейн В. М., Мирошин А. Н.</w:t>
            </w:r>
          </w:p>
        </w:tc>
        <w:tc>
          <w:tcPr>
            <w:tcW w:w="494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методология научных исследований: учебно- методическое пособие</w:t>
            </w:r>
          </w:p>
        </w:tc>
        <w:tc>
          <w:tcPr>
            <w:tcW w:w="266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2018,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=494311</w:t>
            </w:r>
          </w:p>
        </w:tc>
      </w:tr>
      <w:tr w:rsidR="00772F8C" w:rsidRPr="00FA5310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772F8C" w:rsidRPr="00FA5310" w:rsidTr="00BA2F0C">
        <w:trPr>
          <w:trHeight w:hRule="exact" w:val="69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Бабина, Н.Ф. Технология: методика обучения и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 :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: в 2-х ч. / Н.Ф. Бабина. -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;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Берлин :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2015. - Ч. 1. - 300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978-5-4475-3763-0 ; То же [Электронный ресурс].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=276260</w:t>
            </w:r>
          </w:p>
        </w:tc>
      </w:tr>
      <w:tr w:rsidR="00772F8C" w:rsidRPr="00FA5310" w:rsidTr="00BA2F0C">
        <w:trPr>
          <w:trHeight w:hRule="exact" w:val="69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0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Бабина, Н.Ф. Технология: методика обучения и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воспитания :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учебное пособие : в 2-х ч. / Н.Ф. Бабина. -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;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Берлин :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2015. - Ч. 2. - 328 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с. :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ил. -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с. 199-212.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978-5-4475-3764-</w:t>
            </w:r>
            <w:proofErr w:type="gram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 ;</w:t>
            </w:r>
            <w:proofErr w:type="gram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=276261</w:t>
            </w:r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772F8C" w:rsidTr="00BA2F0C">
        <w:trPr>
          <w:trHeight w:hRule="exact" w:val="279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,PowerPoint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.).</w:t>
            </w:r>
          </w:p>
        </w:tc>
      </w:tr>
      <w:tr w:rsidR="00772F8C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772F8C" w:rsidRPr="00FA5310" w:rsidTr="00BA2F0C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ЭБС «Университетская библиотека онлайн»</w:t>
            </w:r>
          </w:p>
        </w:tc>
      </w:tr>
      <w:tr w:rsidR="00772F8C" w:rsidRPr="00FA5310" w:rsidTr="00BA2F0C">
        <w:trPr>
          <w:trHeight w:hRule="exact" w:val="287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Научная электронная библиотека</w:t>
            </w:r>
          </w:p>
        </w:tc>
      </w:tr>
      <w:tr w:rsidR="00772F8C" w:rsidRPr="00FA5310" w:rsidTr="00BA2F0C">
        <w:trPr>
          <w:trHeight w:hRule="exact" w:val="279"/>
        </w:trPr>
        <w:tc>
          <w:tcPr>
            <w:tcW w:w="7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8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Универсальные базы данных изданий</w:t>
            </w:r>
          </w:p>
        </w:tc>
      </w:tr>
      <w:tr w:rsidR="00772F8C" w:rsidRPr="00FA5310" w:rsidTr="00BA2F0C">
        <w:trPr>
          <w:trHeight w:hRule="exact" w:val="277"/>
        </w:trPr>
        <w:tc>
          <w:tcPr>
            <w:tcW w:w="766" w:type="dxa"/>
            <w:gridSpan w:val="2"/>
          </w:tcPr>
          <w:p w:rsidR="00772F8C" w:rsidRPr="00BA2F0C" w:rsidRDefault="00772F8C"/>
        </w:tc>
        <w:tc>
          <w:tcPr>
            <w:tcW w:w="1899" w:type="dxa"/>
            <w:gridSpan w:val="5"/>
          </w:tcPr>
          <w:p w:rsidR="00772F8C" w:rsidRPr="00BA2F0C" w:rsidRDefault="00772F8C"/>
        </w:tc>
        <w:tc>
          <w:tcPr>
            <w:tcW w:w="1851" w:type="dxa"/>
            <w:gridSpan w:val="3"/>
          </w:tcPr>
          <w:p w:rsidR="00772F8C" w:rsidRPr="00BA2F0C" w:rsidRDefault="00772F8C"/>
        </w:tc>
        <w:tc>
          <w:tcPr>
            <w:tcW w:w="3091" w:type="dxa"/>
            <w:gridSpan w:val="7"/>
          </w:tcPr>
          <w:p w:rsidR="00772F8C" w:rsidRPr="00BA2F0C" w:rsidRDefault="00772F8C"/>
        </w:tc>
        <w:tc>
          <w:tcPr>
            <w:tcW w:w="1677" w:type="dxa"/>
            <w:gridSpan w:val="5"/>
          </w:tcPr>
          <w:p w:rsidR="00772F8C" w:rsidRPr="00BA2F0C" w:rsidRDefault="00772F8C"/>
        </w:tc>
        <w:tc>
          <w:tcPr>
            <w:tcW w:w="990" w:type="dxa"/>
            <w:gridSpan w:val="3"/>
          </w:tcPr>
          <w:p w:rsidR="00772F8C" w:rsidRPr="00BA2F0C" w:rsidRDefault="00772F8C"/>
        </w:tc>
      </w:tr>
      <w:tr w:rsidR="00772F8C" w:rsidRPr="00FA5310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772F8C" w:rsidRPr="00FA5310" w:rsidTr="00BA2F0C">
        <w:trPr>
          <w:trHeight w:hRule="exact" w:val="50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наличия лекционной аудитории оборудованной видеотехникой для презентации, средствами звуковоспроизведения, экраном и выходом в сеть Интернет.</w:t>
            </w:r>
          </w:p>
        </w:tc>
      </w:tr>
      <w:tr w:rsidR="00772F8C" w:rsidRPr="00FA5310" w:rsidTr="00BA2F0C">
        <w:trPr>
          <w:trHeight w:hRule="exact" w:val="507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49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раздаточный учебно-методический материал, электронные презентации.</w:t>
            </w:r>
          </w:p>
        </w:tc>
      </w:tr>
      <w:tr w:rsidR="00772F8C" w:rsidRPr="00FA5310" w:rsidTr="00BA2F0C">
        <w:trPr>
          <w:trHeight w:hRule="exact" w:val="279"/>
        </w:trPr>
        <w:tc>
          <w:tcPr>
            <w:tcW w:w="7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Default="0045576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495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772F8C" w:rsidRPr="00FA5310" w:rsidTr="00BA2F0C">
        <w:trPr>
          <w:trHeight w:hRule="exact" w:val="277"/>
        </w:trPr>
        <w:tc>
          <w:tcPr>
            <w:tcW w:w="779" w:type="dxa"/>
            <w:gridSpan w:val="3"/>
          </w:tcPr>
          <w:p w:rsidR="00772F8C" w:rsidRPr="00BA2F0C" w:rsidRDefault="00772F8C"/>
        </w:tc>
        <w:tc>
          <w:tcPr>
            <w:tcW w:w="3737" w:type="dxa"/>
            <w:gridSpan w:val="7"/>
          </w:tcPr>
          <w:p w:rsidR="00772F8C" w:rsidRPr="00BA2F0C" w:rsidRDefault="00772F8C"/>
        </w:tc>
        <w:tc>
          <w:tcPr>
            <w:tcW w:w="4768" w:type="dxa"/>
            <w:gridSpan w:val="12"/>
          </w:tcPr>
          <w:p w:rsidR="00772F8C" w:rsidRPr="00BA2F0C" w:rsidRDefault="00772F8C"/>
        </w:tc>
        <w:tc>
          <w:tcPr>
            <w:tcW w:w="990" w:type="dxa"/>
            <w:gridSpan w:val="3"/>
          </w:tcPr>
          <w:p w:rsidR="00772F8C" w:rsidRPr="00BA2F0C" w:rsidRDefault="00772F8C"/>
        </w:tc>
      </w:tr>
      <w:tr w:rsidR="00772F8C" w:rsidRPr="00FA5310" w:rsidTr="00BA2F0C">
        <w:trPr>
          <w:trHeight w:hRule="exact" w:val="27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772F8C" w:rsidRPr="00FA5310" w:rsidTr="00BA2F0C">
        <w:trPr>
          <w:trHeight w:hRule="exact" w:val="1137"/>
        </w:trPr>
        <w:tc>
          <w:tcPr>
            <w:tcW w:w="10274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772F8C" w:rsidRPr="00BA2F0C" w:rsidRDefault="00772F8C">
            <w:pPr>
              <w:spacing w:after="0" w:line="240" w:lineRule="auto"/>
              <w:rPr>
                <w:sz w:val="19"/>
                <w:szCs w:val="19"/>
              </w:rPr>
            </w:pPr>
          </w:p>
          <w:p w:rsidR="00772F8C" w:rsidRPr="00BA2F0C" w:rsidRDefault="0045576A">
            <w:pPr>
              <w:spacing w:after="0" w:line="240" w:lineRule="auto"/>
              <w:rPr>
                <w:sz w:val="19"/>
                <w:szCs w:val="19"/>
              </w:rPr>
            </w:pP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BA2F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772F8C" w:rsidRPr="00BA2F0C" w:rsidRDefault="00772F8C"/>
    <w:sectPr w:rsidR="00772F8C" w:rsidRPr="00BA2F0C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45576A"/>
    <w:rsid w:val="00772F8C"/>
    <w:rsid w:val="00BA2F0C"/>
    <w:rsid w:val="00D31453"/>
    <w:rsid w:val="00E209E2"/>
    <w:rsid w:val="00FA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A3BDC9-96F0-48F6-B081-286161EE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2882</Words>
  <Characters>16434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МР-19_plx_Организация проектно-исследовательской деятельности обучающихся_</vt:lpstr>
      <vt:lpstr>Лист1</vt:lpstr>
    </vt:vector>
  </TitlesOfParts>
  <Company/>
  <LinksUpToDate>false</LinksUpToDate>
  <CharactersWithSpaces>19278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МР-19_plx_Организация проектно-исследовательской деятельности обучающихся_</dc:title>
  <dc:creator>FastReport.NET</dc:creator>
  <cp:lastModifiedBy>Пользователь Windows</cp:lastModifiedBy>
  <cp:revision>2</cp:revision>
  <dcterms:created xsi:type="dcterms:W3CDTF">2019-08-28T12:51:00Z</dcterms:created>
  <dcterms:modified xsi:type="dcterms:W3CDTF">2019-08-28T12:51:00Z</dcterms:modified>
</cp:coreProperties>
</file>